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A5FA5A" w14:textId="643919A7" w:rsidR="006A3E49" w:rsidRDefault="006A3E49" w:rsidP="006A3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</w:pPr>
      <w:r w:rsidRPr="006A3E49"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  <w:t xml:space="preserve">Situé derrière l'hôtel </w:t>
      </w:r>
      <w:proofErr w:type="spellStart"/>
      <w:r w:rsidRPr="006A3E49"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  <w:t>Onomo</w:t>
      </w:r>
      <w:proofErr w:type="spellEnd"/>
      <w:r w:rsidRPr="006A3E49"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  <w:t>, dans un environnement calme et sécurisé, cet appartement offre de grands espaces de vie, idéals pour une famille nombreuse, une colocation haut de gamme ou un usage mixte habitation.</w:t>
      </w:r>
    </w:p>
    <w:p w14:paraId="7D99FFB2" w14:textId="77777777" w:rsidR="006A3E49" w:rsidRPr="006A3E49" w:rsidRDefault="006A3E49" w:rsidP="006A3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</w:pPr>
    </w:p>
    <w:p w14:paraId="11820B51" w14:textId="05266761" w:rsidR="006A3E49" w:rsidRPr="006A3E49" w:rsidRDefault="006A3E49" w:rsidP="006A3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</w:pPr>
      <w:r w:rsidRPr="006A3E49">
        <w:rPr>
          <w:rFonts w:ascii="inherit" w:eastAsia="Times New Roman" w:hAnsi="inherit" w:cs="Segoe UI Historic"/>
          <w:noProof/>
          <w:color w:val="080809"/>
          <w:sz w:val="23"/>
          <w:szCs w:val="23"/>
          <w:lang w:eastAsia="fr-FR"/>
        </w:rPr>
        <w:drawing>
          <wp:inline distT="0" distB="0" distL="0" distR="0" wp14:anchorId="3205FECA" wp14:editId="7C09203B">
            <wp:extent cx="152400" cy="152400"/>
            <wp:effectExtent l="0" t="0" r="0" b="0"/>
            <wp:docPr id="8" name="Image 8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✅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3E49"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  <w:t>5 grandes chambres</w:t>
      </w:r>
    </w:p>
    <w:p w14:paraId="44F8D3E1" w14:textId="33851E44" w:rsidR="006A3E49" w:rsidRPr="006A3E49" w:rsidRDefault="006A3E49" w:rsidP="006A3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</w:pPr>
      <w:r w:rsidRPr="006A3E49">
        <w:rPr>
          <w:rFonts w:ascii="inherit" w:eastAsia="Times New Roman" w:hAnsi="inherit" w:cs="Segoe UI Historic"/>
          <w:noProof/>
          <w:color w:val="080809"/>
          <w:sz w:val="23"/>
          <w:szCs w:val="23"/>
          <w:lang w:eastAsia="fr-FR"/>
        </w:rPr>
        <w:drawing>
          <wp:inline distT="0" distB="0" distL="0" distR="0" wp14:anchorId="2B0C6500" wp14:editId="2B248814">
            <wp:extent cx="152400" cy="152400"/>
            <wp:effectExtent l="0" t="0" r="0" b="0"/>
            <wp:docPr id="7" name="Image 7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✅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3E49"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  <w:t>2 grands salons lumineux</w:t>
      </w:r>
    </w:p>
    <w:p w14:paraId="18E53416" w14:textId="5497DC2A" w:rsidR="006A3E49" w:rsidRPr="006A3E49" w:rsidRDefault="006A3E49" w:rsidP="006A3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</w:pPr>
      <w:r w:rsidRPr="006A3E49">
        <w:rPr>
          <w:rFonts w:ascii="inherit" w:eastAsia="Times New Roman" w:hAnsi="inherit" w:cs="Segoe UI Historic"/>
          <w:noProof/>
          <w:color w:val="080809"/>
          <w:sz w:val="23"/>
          <w:szCs w:val="23"/>
          <w:lang w:eastAsia="fr-FR"/>
        </w:rPr>
        <w:drawing>
          <wp:inline distT="0" distB="0" distL="0" distR="0" wp14:anchorId="158B6DC5" wp14:editId="5007C185">
            <wp:extent cx="152400" cy="152400"/>
            <wp:effectExtent l="0" t="0" r="0" b="0"/>
            <wp:docPr id="6" name="Image 6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✅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3E49"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  <w:t>1 grand balcon</w:t>
      </w:r>
    </w:p>
    <w:p w14:paraId="2C0BDF33" w14:textId="1FC45801" w:rsidR="006A3E49" w:rsidRPr="006A3E49" w:rsidRDefault="006A3E49" w:rsidP="006A3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</w:pPr>
      <w:r w:rsidRPr="009315E9">
        <w:pict w14:anchorId="298ED093">
          <v:shape id="Image 5" o:spid="_x0000_i1051" type="#_x0000_t75" alt="✅" style="width:12pt;height:12pt;visibility:visible;mso-wrap-style:square">
            <v:imagedata r:id="rId7" o:title="✅"/>
          </v:shape>
        </w:pict>
      </w:r>
      <w:r w:rsidRPr="006A3E49"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  <w:t>Cuisine fonctionnelle avec espaces de rangement généreux</w:t>
      </w:r>
    </w:p>
    <w:p w14:paraId="5E7E6BA3" w14:textId="1810EAB8" w:rsidR="006A3E49" w:rsidRPr="006A3E49" w:rsidRDefault="006A3E49" w:rsidP="006A3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</w:pPr>
      <w:r w:rsidRPr="006A3E49"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  <w:t>Sécurité et confort :</w:t>
      </w:r>
    </w:p>
    <w:p w14:paraId="32F42A53" w14:textId="77777777" w:rsidR="006A3E49" w:rsidRPr="006A3E49" w:rsidRDefault="006A3E49" w:rsidP="006A3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</w:pPr>
      <w:r w:rsidRPr="006A3E49"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  <w:t>Gardiennage assuré 24h/24 (vigile de jour et de nuit)</w:t>
      </w:r>
    </w:p>
    <w:p w14:paraId="5C089163" w14:textId="77777777" w:rsidR="006A3E49" w:rsidRPr="006A3E49" w:rsidRDefault="006A3E49" w:rsidP="006A3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</w:pPr>
      <w:r w:rsidRPr="006A3E49"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  <w:t>Surpresseur d'eau garantissant une bonne pression en permanence</w:t>
      </w:r>
    </w:p>
    <w:p w14:paraId="4FBE57A2" w14:textId="77777777" w:rsidR="006A3E49" w:rsidRPr="006A3E49" w:rsidRDefault="006A3E49" w:rsidP="006A3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</w:pPr>
      <w:r w:rsidRPr="006A3E49"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  <w:t>Deux grands réservoirs d'eau assurant une excellente autonomie en approvisionnement</w:t>
      </w:r>
    </w:p>
    <w:p w14:paraId="35ADCB76" w14:textId="77777777" w:rsidR="006A3E49" w:rsidRDefault="006A3E49" w:rsidP="006A3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noProof/>
          <w:color w:val="080809"/>
          <w:sz w:val="23"/>
          <w:szCs w:val="23"/>
          <w:lang w:eastAsia="fr-FR"/>
        </w:rPr>
      </w:pPr>
    </w:p>
    <w:p w14:paraId="5434C56E" w14:textId="443162F3" w:rsidR="006A3E49" w:rsidRPr="006A3E49" w:rsidRDefault="006A3E49" w:rsidP="006A3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</w:pPr>
      <w:r w:rsidRPr="006A3E49"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  <w:t xml:space="preserve">Yoff Aéroport, derrière l'hôtel </w:t>
      </w:r>
      <w:proofErr w:type="spellStart"/>
      <w:r w:rsidRPr="006A3E49"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  <w:t>Onomo</w:t>
      </w:r>
      <w:proofErr w:type="spellEnd"/>
      <w:r w:rsidRPr="006A3E49"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  <w:t>.</w:t>
      </w:r>
    </w:p>
    <w:p w14:paraId="4D9AC190" w14:textId="77777777" w:rsidR="006A3E49" w:rsidRDefault="006A3E49" w:rsidP="006A3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noProof/>
          <w:color w:val="080809"/>
          <w:sz w:val="23"/>
          <w:szCs w:val="23"/>
          <w:lang w:eastAsia="fr-FR"/>
        </w:rPr>
      </w:pPr>
    </w:p>
    <w:p w14:paraId="0786F62A" w14:textId="3F4ED052" w:rsidR="006A3E49" w:rsidRPr="006A3E49" w:rsidRDefault="006A3E49" w:rsidP="006A3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</w:pPr>
      <w:r w:rsidRPr="006A3E49"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  <w:t>Loyer : 550 000 FCFA TTC par mois</w:t>
      </w:r>
    </w:p>
    <w:p w14:paraId="0B4EB4D5" w14:textId="596101BC" w:rsidR="003E0845" w:rsidRDefault="00495ED4" w:rsidP="00495ED4">
      <w:r>
        <w:t xml:space="preserve"> </w:t>
      </w:r>
    </w:p>
    <w:sectPr w:rsidR="003E08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alt="✅" style="width:12pt;height:12pt;visibility:visible;mso-wrap-style:square" o:bullet="t">
        <v:imagedata r:id="rId1" o:title="✅"/>
      </v:shape>
    </w:pict>
  </w:numPicBullet>
  <w:abstractNum w:abstractNumId="0" w15:restartNumberingAfterBreak="0">
    <w:nsid w:val="61F074D3"/>
    <w:multiLevelType w:val="hybridMultilevel"/>
    <w:tmpl w:val="D3C47EC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50269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ED4"/>
    <w:rsid w:val="003E0845"/>
    <w:rsid w:val="00495ED4"/>
    <w:rsid w:val="006A3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04AC07"/>
  <w15:chartTrackingRefBased/>
  <w15:docId w15:val="{9593F1C9-A496-4E61-9D2E-CBC44CD2B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495E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483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63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71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864153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0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383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491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136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893085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1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83393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13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432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401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39693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02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1035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5F2908-2D53-4152-8281-895CF3F8C8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97</Words>
  <Characters>538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2026-07-10T12:24:00Z</dcterms:created>
  <dcterms:modified xsi:type="dcterms:W3CDTF">2026-07-10T12:24:00Z</dcterms:modified>
</cp:coreProperties>
</file>